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FA9E8" w14:textId="77777777" w:rsidR="00686EEC" w:rsidRDefault="00686EEC" w:rsidP="00686EEC">
      <w:pPr>
        <w:pStyle w:val="Title"/>
      </w:pPr>
      <w:r>
        <w:t>R</w:t>
      </w:r>
      <w:r>
        <w:t xml:space="preserve">evue </w:t>
      </w:r>
      <w:r w:rsidRPr="00686EEC">
        <w:t>après action (</w:t>
      </w:r>
      <w:r>
        <w:t>RAA)</w:t>
      </w:r>
    </w:p>
    <w:p w14:paraId="0BA5DDF6" w14:textId="77777777" w:rsidR="00686EEC" w:rsidRDefault="00686EEC" w:rsidP="00686EEC">
      <w:pPr>
        <w:pStyle w:val="Heading1"/>
      </w:pPr>
      <w:proofErr w:type="spellStart"/>
      <w:r>
        <w:t>Q</w:t>
      </w:r>
      <w:r w:rsidRPr="00686EEC">
        <w:t>u'est-ce</w:t>
      </w:r>
      <w:proofErr w:type="spellEnd"/>
      <w:r w:rsidRPr="00686EEC">
        <w:t xml:space="preserve"> </w:t>
      </w:r>
      <w:proofErr w:type="spellStart"/>
      <w:r w:rsidRPr="00686EEC">
        <w:t>qu'un</w:t>
      </w:r>
      <w:r>
        <w:t>e</w:t>
      </w:r>
      <w:proofErr w:type="spellEnd"/>
      <w:r>
        <w:t xml:space="preserve"> </w:t>
      </w:r>
      <w:r>
        <w:t xml:space="preserve">Revue </w:t>
      </w:r>
      <w:r w:rsidRPr="00686EEC">
        <w:t>après action (RAA</w:t>
      </w:r>
      <w:proofErr w:type="gramStart"/>
      <w:r w:rsidRPr="00686EEC">
        <w:t>)</w:t>
      </w:r>
      <w:r>
        <w:t xml:space="preserve"> ?</w:t>
      </w:r>
      <w:proofErr w:type="gramEnd"/>
    </w:p>
    <w:p w14:paraId="7540CE14" w14:textId="77777777" w:rsidR="00686EEC" w:rsidRPr="00686EEC" w:rsidRDefault="00686EEC" w:rsidP="00686EEC"/>
    <w:p w14:paraId="522EB972" w14:textId="77777777" w:rsidR="00727F81" w:rsidRDefault="00686EEC">
      <w:r w:rsidRPr="00686EEC">
        <w:t>Un</w:t>
      </w:r>
      <w:r>
        <w:t xml:space="preserve">e revue </w:t>
      </w:r>
      <w:r w:rsidRPr="00686EEC">
        <w:t xml:space="preserve">après action (RAA) </w:t>
      </w:r>
      <w:proofErr w:type="spellStart"/>
      <w:r w:rsidRPr="00686EEC">
        <w:t>est</w:t>
      </w:r>
      <w:proofErr w:type="spellEnd"/>
      <w:r w:rsidRPr="00686EEC">
        <w:t xml:space="preserve"> un </w:t>
      </w:r>
      <w:proofErr w:type="spellStart"/>
      <w:r w:rsidRPr="00686EEC">
        <w:t>processus</w:t>
      </w:r>
      <w:proofErr w:type="spellEnd"/>
      <w:r w:rsidRPr="00686EEC">
        <w:t xml:space="preserve"> simple </w:t>
      </w:r>
      <w:proofErr w:type="spellStart"/>
      <w:r w:rsidRPr="00686EEC">
        <w:t>utilisé</w:t>
      </w:r>
      <w:proofErr w:type="spellEnd"/>
      <w:r w:rsidRPr="00686EEC">
        <w:t xml:space="preserve"> par </w:t>
      </w:r>
      <w:proofErr w:type="spellStart"/>
      <w:r w:rsidRPr="00686EEC">
        <w:t>une</w:t>
      </w:r>
      <w:proofErr w:type="spellEnd"/>
      <w:r w:rsidRPr="00686EEC">
        <w:t xml:space="preserve"> </w:t>
      </w:r>
      <w:proofErr w:type="spellStart"/>
      <w:r w:rsidRPr="00686EEC">
        <w:t>équipe</w:t>
      </w:r>
      <w:proofErr w:type="spellEnd"/>
      <w:r w:rsidRPr="00686EEC">
        <w:t xml:space="preserve"> pour </w:t>
      </w:r>
      <w:proofErr w:type="spellStart"/>
      <w:r w:rsidRPr="00686EEC">
        <w:t>tirer</w:t>
      </w:r>
      <w:proofErr w:type="spellEnd"/>
      <w:r w:rsidRPr="00686EEC">
        <w:t xml:space="preserve"> les </w:t>
      </w:r>
      <w:proofErr w:type="spellStart"/>
      <w:r w:rsidRPr="00686EEC">
        <w:t>leçons</w:t>
      </w:r>
      <w:proofErr w:type="spellEnd"/>
      <w:r w:rsidRPr="00686EEC">
        <w:t xml:space="preserve"> des </w:t>
      </w:r>
      <w:proofErr w:type="spellStart"/>
      <w:r w:rsidRPr="00686EEC">
        <w:t>succès</w:t>
      </w:r>
      <w:proofErr w:type="spellEnd"/>
      <w:r w:rsidRPr="00686EEC">
        <w:t xml:space="preserve"> et des </w:t>
      </w:r>
      <w:proofErr w:type="spellStart"/>
      <w:r w:rsidRPr="00686EEC">
        <w:t>échecs</w:t>
      </w:r>
      <w:proofErr w:type="spellEnd"/>
      <w:r w:rsidRPr="00686EEC">
        <w:t xml:space="preserve"> </w:t>
      </w:r>
      <w:proofErr w:type="spellStart"/>
      <w:r w:rsidRPr="00686EEC">
        <w:t>passés</w:t>
      </w:r>
      <w:proofErr w:type="spellEnd"/>
      <w:r w:rsidRPr="00686EEC">
        <w:t xml:space="preserve">, dans le but </w:t>
      </w:r>
      <w:proofErr w:type="spellStart"/>
      <w:r w:rsidRPr="00686EEC">
        <w:t>d'améliorer</w:t>
      </w:r>
      <w:proofErr w:type="spellEnd"/>
      <w:r w:rsidRPr="00686EEC">
        <w:t xml:space="preserve"> les performances futures. </w:t>
      </w:r>
      <w:proofErr w:type="spellStart"/>
      <w:r w:rsidRPr="00686EEC">
        <w:t>C'est</w:t>
      </w:r>
      <w:proofErr w:type="spellEnd"/>
      <w:r w:rsidRPr="00686EEC">
        <w:t xml:space="preserve"> </w:t>
      </w:r>
      <w:proofErr w:type="spellStart"/>
      <w:r w:rsidRPr="00686EEC">
        <w:t>l'occasion</w:t>
      </w:r>
      <w:proofErr w:type="spellEnd"/>
      <w:r w:rsidRPr="00686EEC">
        <w:t xml:space="preserve"> pour </w:t>
      </w:r>
      <w:proofErr w:type="spellStart"/>
      <w:r w:rsidRPr="00686EEC">
        <w:t>une</w:t>
      </w:r>
      <w:proofErr w:type="spellEnd"/>
      <w:r w:rsidRPr="00686EEC">
        <w:t xml:space="preserve"> </w:t>
      </w:r>
      <w:proofErr w:type="spellStart"/>
      <w:r w:rsidRPr="00686EEC">
        <w:t>équipe</w:t>
      </w:r>
      <w:proofErr w:type="spellEnd"/>
      <w:r w:rsidRPr="00686EEC">
        <w:t xml:space="preserve"> de </w:t>
      </w:r>
      <w:proofErr w:type="spellStart"/>
      <w:r w:rsidRPr="00686EEC">
        <w:t>réfléchir</w:t>
      </w:r>
      <w:proofErr w:type="spellEnd"/>
      <w:r w:rsidRPr="00686EEC">
        <w:t xml:space="preserve"> à un </w:t>
      </w:r>
      <w:proofErr w:type="spellStart"/>
      <w:r w:rsidRPr="00686EEC">
        <w:t>projet</w:t>
      </w:r>
      <w:proofErr w:type="spellEnd"/>
      <w:r w:rsidRPr="00686EEC">
        <w:t xml:space="preserve">, </w:t>
      </w:r>
      <w:proofErr w:type="spellStart"/>
      <w:r w:rsidRPr="00686EEC">
        <w:t>une</w:t>
      </w:r>
      <w:proofErr w:type="spellEnd"/>
      <w:r w:rsidRPr="00686EEC">
        <w:t xml:space="preserve"> </w:t>
      </w:r>
      <w:proofErr w:type="spellStart"/>
      <w:r w:rsidRPr="00686EEC">
        <w:t>activité</w:t>
      </w:r>
      <w:proofErr w:type="spellEnd"/>
      <w:r w:rsidRPr="00686EEC">
        <w:t xml:space="preserve">, un </w:t>
      </w:r>
      <w:proofErr w:type="spellStart"/>
      <w:r w:rsidRPr="00686EEC">
        <w:t>événement</w:t>
      </w:r>
      <w:proofErr w:type="spellEnd"/>
      <w:r w:rsidRPr="00686EEC">
        <w:t xml:space="preserve"> </w:t>
      </w:r>
      <w:proofErr w:type="spellStart"/>
      <w:r w:rsidRPr="00686EEC">
        <w:t>ou</w:t>
      </w:r>
      <w:proofErr w:type="spellEnd"/>
      <w:r w:rsidRPr="00686EEC">
        <w:t xml:space="preserve"> </w:t>
      </w:r>
      <w:proofErr w:type="spellStart"/>
      <w:r w:rsidRPr="00686EEC">
        <w:t>une</w:t>
      </w:r>
      <w:proofErr w:type="spellEnd"/>
      <w:r w:rsidRPr="00686EEC">
        <w:t xml:space="preserve"> </w:t>
      </w:r>
      <w:proofErr w:type="spellStart"/>
      <w:r w:rsidRPr="00686EEC">
        <w:t>tâche</w:t>
      </w:r>
      <w:proofErr w:type="spellEnd"/>
      <w:r w:rsidRPr="00686EEC">
        <w:t xml:space="preserve"> </w:t>
      </w:r>
      <w:proofErr w:type="spellStart"/>
      <w:r w:rsidRPr="00686EEC">
        <w:t>afin</w:t>
      </w:r>
      <w:proofErr w:type="spellEnd"/>
      <w:r w:rsidRPr="00686EEC">
        <w:t xml:space="preserve"> de faire </w:t>
      </w:r>
      <w:proofErr w:type="spellStart"/>
      <w:r w:rsidRPr="00686EEC">
        <w:t>mieux</w:t>
      </w:r>
      <w:proofErr w:type="spellEnd"/>
      <w:r w:rsidRPr="00686EEC">
        <w:t xml:space="preserve"> la </w:t>
      </w:r>
      <w:proofErr w:type="spellStart"/>
      <w:r w:rsidRPr="00686EEC">
        <w:t>prochaine</w:t>
      </w:r>
      <w:proofErr w:type="spellEnd"/>
      <w:r w:rsidRPr="00686EEC">
        <w:t xml:space="preserve"> </w:t>
      </w:r>
      <w:proofErr w:type="spellStart"/>
      <w:r w:rsidRPr="00686EEC">
        <w:t>fois</w:t>
      </w:r>
      <w:proofErr w:type="spellEnd"/>
      <w:r w:rsidRPr="00686EEC">
        <w:t xml:space="preserve">. Elle </w:t>
      </w:r>
      <w:proofErr w:type="spellStart"/>
      <w:r w:rsidRPr="00686EEC">
        <w:t>peut</w:t>
      </w:r>
      <w:proofErr w:type="spellEnd"/>
      <w:r w:rsidRPr="00686EEC">
        <w:t xml:space="preserve"> </w:t>
      </w:r>
      <w:proofErr w:type="spellStart"/>
      <w:r w:rsidRPr="00686EEC">
        <w:t>également</w:t>
      </w:r>
      <w:proofErr w:type="spellEnd"/>
      <w:r w:rsidRPr="00686EEC">
        <w:t xml:space="preserve"> </w:t>
      </w:r>
      <w:proofErr w:type="spellStart"/>
      <w:r w:rsidRPr="00686EEC">
        <w:t>être</w:t>
      </w:r>
      <w:proofErr w:type="spellEnd"/>
      <w:r w:rsidRPr="00686EEC">
        <w:t xml:space="preserve"> </w:t>
      </w:r>
      <w:proofErr w:type="spellStart"/>
      <w:r w:rsidRPr="00686EEC">
        <w:t>utilisée</w:t>
      </w:r>
      <w:proofErr w:type="spellEnd"/>
      <w:r w:rsidRPr="00686EEC">
        <w:t xml:space="preserve"> au </w:t>
      </w:r>
      <w:proofErr w:type="spellStart"/>
      <w:r w:rsidRPr="00686EEC">
        <w:t>cours</w:t>
      </w:r>
      <w:proofErr w:type="spellEnd"/>
      <w:r w:rsidRPr="00686EEC">
        <w:t xml:space="preserve"> d'un </w:t>
      </w:r>
      <w:proofErr w:type="spellStart"/>
      <w:r w:rsidRPr="00686EEC">
        <w:t>projet</w:t>
      </w:r>
      <w:proofErr w:type="spellEnd"/>
      <w:r w:rsidRPr="00686EEC">
        <w:t xml:space="preserve"> pour </w:t>
      </w:r>
      <w:proofErr w:type="spellStart"/>
      <w:r w:rsidRPr="00686EEC">
        <w:t>apprendre</w:t>
      </w:r>
      <w:proofErr w:type="spellEnd"/>
      <w:r w:rsidRPr="00686EEC">
        <w:t xml:space="preserve"> </w:t>
      </w:r>
      <w:proofErr w:type="spellStart"/>
      <w:r w:rsidRPr="00686EEC">
        <w:t>en</w:t>
      </w:r>
      <w:proofErr w:type="spellEnd"/>
      <w:r w:rsidRPr="00686EEC">
        <w:t xml:space="preserve"> </w:t>
      </w:r>
      <w:proofErr w:type="spellStart"/>
      <w:r w:rsidRPr="00686EEC">
        <w:t>faisant</w:t>
      </w:r>
      <w:proofErr w:type="spellEnd"/>
      <w:r w:rsidRPr="00686EEC">
        <w:t xml:space="preserve">. Les RAA </w:t>
      </w:r>
      <w:proofErr w:type="spellStart"/>
      <w:r w:rsidRPr="00686EEC">
        <w:t>doivent</w:t>
      </w:r>
      <w:proofErr w:type="spellEnd"/>
      <w:r w:rsidRPr="00686EEC">
        <w:t xml:space="preserve"> </w:t>
      </w:r>
      <w:proofErr w:type="spellStart"/>
      <w:r w:rsidRPr="00686EEC">
        <w:t>être</w:t>
      </w:r>
      <w:proofErr w:type="spellEnd"/>
      <w:r w:rsidRPr="00686EEC">
        <w:t xml:space="preserve"> </w:t>
      </w:r>
      <w:proofErr w:type="spellStart"/>
      <w:r w:rsidRPr="00686EEC">
        <w:t>réalisés</w:t>
      </w:r>
      <w:proofErr w:type="spellEnd"/>
      <w:r w:rsidRPr="00686EEC">
        <w:t xml:space="preserve"> dans un esprit </w:t>
      </w:r>
      <w:proofErr w:type="spellStart"/>
      <w:r w:rsidRPr="00686EEC">
        <w:t>ouvert</w:t>
      </w:r>
      <w:proofErr w:type="spellEnd"/>
      <w:r w:rsidRPr="00686EEC">
        <w:t xml:space="preserve"> et sans intention de </w:t>
      </w:r>
      <w:proofErr w:type="spellStart"/>
      <w:r w:rsidRPr="00686EEC">
        <w:t>blâmer</w:t>
      </w:r>
      <w:proofErr w:type="spellEnd"/>
      <w:r w:rsidRPr="00686EEC">
        <w:t>.</w:t>
      </w:r>
    </w:p>
    <w:p w14:paraId="658D1EB5" w14:textId="77777777" w:rsidR="00686EEC" w:rsidRDefault="00686EEC"/>
    <w:p w14:paraId="71DFECDA" w14:textId="77777777" w:rsidR="00686EEC" w:rsidRDefault="00686EEC" w:rsidP="00686EEC">
      <w:proofErr w:type="spellStart"/>
      <w:r>
        <w:t>L'application</w:t>
      </w:r>
      <w:proofErr w:type="spellEnd"/>
      <w:r>
        <w:t xml:space="preserve"> des RAA à </w:t>
      </w:r>
      <w:proofErr w:type="spellStart"/>
      <w:r>
        <w:t>l'ensemble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organisation </w:t>
      </w:r>
      <w:proofErr w:type="spellStart"/>
      <w:r>
        <w:t>peut</w:t>
      </w:r>
      <w:proofErr w:type="spellEnd"/>
      <w:r>
        <w:t xml:space="preserve"> aider à </w:t>
      </w:r>
      <w:proofErr w:type="spellStart"/>
      <w:r>
        <w:t>conduire</w:t>
      </w:r>
      <w:proofErr w:type="spellEnd"/>
      <w:r>
        <w:t xml:space="preserve"> le </w:t>
      </w:r>
      <w:proofErr w:type="spellStart"/>
      <w:r>
        <w:t>changement</w:t>
      </w:r>
      <w:proofErr w:type="spellEnd"/>
      <w:r>
        <w:t xml:space="preserve"> </w:t>
      </w:r>
      <w:proofErr w:type="spellStart"/>
      <w:r>
        <w:t>organisationnel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plus de transformer </w:t>
      </w:r>
      <w:proofErr w:type="spellStart"/>
      <w:r>
        <w:t>l'apprentissage</w:t>
      </w:r>
      <w:proofErr w:type="spellEnd"/>
      <w:r>
        <w:t xml:space="preserve"> inconscient </w:t>
      </w:r>
      <w:proofErr w:type="spellStart"/>
      <w:r>
        <w:t>en</w:t>
      </w:r>
      <w:proofErr w:type="spellEnd"/>
      <w:r>
        <w:t xml:space="preserve"> </w:t>
      </w:r>
      <w:proofErr w:type="spellStart"/>
      <w:r>
        <w:t>apprentissage</w:t>
      </w:r>
      <w:proofErr w:type="spellEnd"/>
      <w:r>
        <w:t xml:space="preserve"> </w:t>
      </w:r>
      <w:proofErr w:type="spellStart"/>
      <w:r>
        <w:t>tacite</w:t>
      </w:r>
      <w:proofErr w:type="spellEnd"/>
      <w:r>
        <w:t xml:space="preserve">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</w:t>
      </w:r>
      <w:proofErr w:type="spellStart"/>
      <w:r>
        <w:t>d'instaurer</w:t>
      </w:r>
      <w:proofErr w:type="spellEnd"/>
      <w:r>
        <w:t xml:space="preserve"> la </w:t>
      </w:r>
      <w:proofErr w:type="spellStart"/>
      <w:r>
        <w:t>confiance</w:t>
      </w:r>
      <w:proofErr w:type="spellEnd"/>
      <w:r>
        <w:t xml:space="preserve"> entre les </w:t>
      </w:r>
      <w:proofErr w:type="spellStart"/>
      <w:r>
        <w:t>membres</w:t>
      </w:r>
      <w:proofErr w:type="spellEnd"/>
      <w:r>
        <w:t xml:space="preserve"> de </w:t>
      </w:r>
      <w:proofErr w:type="spellStart"/>
      <w:r>
        <w:t>l'équipe</w:t>
      </w:r>
      <w:proofErr w:type="spellEnd"/>
      <w:r>
        <w:t xml:space="preserve"> et de </w:t>
      </w:r>
      <w:proofErr w:type="spellStart"/>
      <w:r>
        <w:t>surmonter</w:t>
      </w:r>
      <w:proofErr w:type="spellEnd"/>
      <w:r>
        <w:t xml:space="preserve"> la </w:t>
      </w:r>
      <w:proofErr w:type="spellStart"/>
      <w:r>
        <w:t>peur</w:t>
      </w:r>
      <w:proofErr w:type="spellEnd"/>
      <w:r>
        <w:t xml:space="preserve"> de </w:t>
      </w:r>
      <w:proofErr w:type="spellStart"/>
      <w:r>
        <w:t>l'erreur</w:t>
      </w:r>
      <w:proofErr w:type="spellEnd"/>
      <w:r>
        <w:t xml:space="preserve">.  </w:t>
      </w:r>
    </w:p>
    <w:p w14:paraId="368E6500" w14:textId="77777777" w:rsidR="00686EEC" w:rsidRDefault="00686EEC" w:rsidP="00686EEC"/>
    <w:p w14:paraId="0FC589F1" w14:textId="77777777" w:rsidR="00686EEC" w:rsidRDefault="00686EEC" w:rsidP="00686EEC">
      <w:r>
        <w:t xml:space="preserve">Les RAA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des </w:t>
      </w:r>
      <w:proofErr w:type="spellStart"/>
      <w:r>
        <w:t>vérifications</w:t>
      </w:r>
      <w:proofErr w:type="spellEnd"/>
      <w:r>
        <w:t xml:space="preserve"> de </w:t>
      </w:r>
      <w:proofErr w:type="spellStart"/>
      <w:r>
        <w:t>processus</w:t>
      </w:r>
      <w:proofErr w:type="spellEnd"/>
      <w:r>
        <w:t xml:space="preserve"> de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courtes</w:t>
      </w:r>
      <w:proofErr w:type="spellEnd"/>
      <w:r>
        <w:t xml:space="preserve"> et </w:t>
      </w:r>
      <w:proofErr w:type="spellStart"/>
      <w:r>
        <w:t>fréquentes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des explorations plus </w:t>
      </w:r>
      <w:proofErr w:type="spellStart"/>
      <w:r>
        <w:t>longues</w:t>
      </w:r>
      <w:proofErr w:type="spellEnd"/>
      <w:r>
        <w:t xml:space="preserve"> et </w:t>
      </w:r>
      <w:proofErr w:type="spellStart"/>
      <w:r>
        <w:t>approfondies</w:t>
      </w:r>
      <w:proofErr w:type="spellEnd"/>
      <w:r>
        <w:t xml:space="preserve">. </w:t>
      </w:r>
      <w:proofErr w:type="spellStart"/>
      <w:r>
        <w:t>Ils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menés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, au </w:t>
      </w:r>
      <w:proofErr w:type="spellStart"/>
      <w:r>
        <w:t>téléphone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, de manière </w:t>
      </w:r>
      <w:proofErr w:type="spellStart"/>
      <w:r>
        <w:t>asynchrone</w:t>
      </w:r>
      <w:proofErr w:type="spellEnd"/>
      <w:r>
        <w:t xml:space="preserve"> (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signifie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n'avez</w:t>
      </w:r>
      <w:proofErr w:type="spellEnd"/>
      <w:r>
        <w:t xml:space="preserve"> pas </w:t>
      </w:r>
      <w:proofErr w:type="spellStart"/>
      <w:r>
        <w:t>besoin</w:t>
      </w:r>
      <w:proofErr w:type="spellEnd"/>
      <w:r>
        <w:t xml:space="preserve"> d'être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au </w:t>
      </w:r>
      <w:proofErr w:type="spellStart"/>
      <w:r>
        <w:t>même</w:t>
      </w:r>
      <w:proofErr w:type="spellEnd"/>
      <w:r>
        <w:t xml:space="preserve"> moment avec le </w:t>
      </w:r>
      <w:proofErr w:type="spellStart"/>
      <w:r>
        <w:t>courrier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les forums Web) </w:t>
      </w:r>
      <w:proofErr w:type="spellStart"/>
      <w:r>
        <w:t>ou</w:t>
      </w:r>
      <w:proofErr w:type="spellEnd"/>
      <w:r>
        <w:t xml:space="preserve"> </w:t>
      </w:r>
      <w:proofErr w:type="spellStart"/>
      <w:r>
        <w:t>synchrone</w:t>
      </w:r>
      <w:proofErr w:type="spellEnd"/>
      <w:r>
        <w:t xml:space="preserve"> (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signifie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au </w:t>
      </w:r>
      <w:proofErr w:type="spellStart"/>
      <w:r>
        <w:t>téléphone</w:t>
      </w:r>
      <w:proofErr w:type="spellEnd"/>
      <w:r>
        <w:t xml:space="preserve"> au </w:t>
      </w:r>
      <w:proofErr w:type="spellStart"/>
      <w:r>
        <w:t>même</w:t>
      </w:r>
      <w:proofErr w:type="spellEnd"/>
      <w:r>
        <w:t xml:space="preserve"> moment,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des </w:t>
      </w:r>
      <w:proofErr w:type="spellStart"/>
      <w:r>
        <w:t>outils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le chat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messagerie</w:t>
      </w:r>
      <w:proofErr w:type="spellEnd"/>
      <w:r>
        <w:t xml:space="preserve"> </w:t>
      </w:r>
      <w:proofErr w:type="spellStart"/>
      <w:r>
        <w:t>instantanée</w:t>
      </w:r>
      <w:proofErr w:type="spellEnd"/>
      <w:r>
        <w:t xml:space="preserve"> - MI).  </w:t>
      </w:r>
    </w:p>
    <w:p w14:paraId="2849AD55" w14:textId="77777777" w:rsidR="00686EEC" w:rsidRDefault="00686EEC" w:rsidP="00686EEC"/>
    <w:p w14:paraId="2D8B53FF" w14:textId="77777777" w:rsidR="00686EEC" w:rsidRDefault="00686EEC" w:rsidP="00686EEC">
      <w:r>
        <w:t xml:space="preserve">Les questions qui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abordées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proofErr w:type="gramStart"/>
      <w:r>
        <w:t>suivantes</w:t>
      </w:r>
      <w:proofErr w:type="spellEnd"/>
      <w:r>
        <w:t xml:space="preserve"> :</w:t>
      </w:r>
      <w:proofErr w:type="gramEnd"/>
    </w:p>
    <w:p w14:paraId="5522275D" w14:textId="77777777" w:rsidR="00686EEC" w:rsidRDefault="00686EEC" w:rsidP="00686EEC"/>
    <w:tbl>
      <w:tblPr>
        <w:tblStyle w:val="ListTable3-Accent6"/>
        <w:tblW w:w="0" w:type="dxa"/>
        <w:tblLook w:val="04A0" w:firstRow="1" w:lastRow="0" w:firstColumn="1" w:lastColumn="0" w:noHBand="0" w:noVBand="1"/>
      </w:tblPr>
      <w:tblGrid>
        <w:gridCol w:w="1890"/>
        <w:gridCol w:w="3435"/>
        <w:gridCol w:w="3300"/>
      </w:tblGrid>
      <w:tr w:rsidR="00686EEC" w:rsidRPr="00686EEC" w14:paraId="70C0CEF6" w14:textId="77777777" w:rsidTr="00B80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0" w:type="dxa"/>
            <w:hideMark/>
          </w:tcPr>
          <w:p w14:paraId="1A4D10CD" w14:textId="77777777" w:rsidR="00686EEC" w:rsidRPr="00686EEC" w:rsidRDefault="00686EEC" w:rsidP="00686EE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6EEC">
              <w:rPr>
                <w:rFonts w:ascii="Calibri" w:eastAsia="Times New Roman" w:hAnsi="Calibri" w:cs="Calibri"/>
                <w:lang w:eastAsia="en-GB"/>
              </w:rPr>
              <w:t>Phase </w:t>
            </w:r>
          </w:p>
        </w:tc>
        <w:tc>
          <w:tcPr>
            <w:tcW w:w="3435" w:type="dxa"/>
            <w:hideMark/>
          </w:tcPr>
          <w:p w14:paraId="198A3F2C" w14:textId="77777777" w:rsidR="00686EEC" w:rsidRPr="00686EEC" w:rsidRDefault="00686EEC" w:rsidP="00686EEC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6EEC">
              <w:rPr>
                <w:rFonts w:ascii="Calibri" w:eastAsia="Times New Roman" w:hAnsi="Calibri" w:cs="Calibri"/>
                <w:lang w:eastAsia="en-GB"/>
              </w:rPr>
              <w:t>Question  </w:t>
            </w:r>
          </w:p>
        </w:tc>
        <w:tc>
          <w:tcPr>
            <w:tcW w:w="3300" w:type="dxa"/>
            <w:hideMark/>
          </w:tcPr>
          <w:p w14:paraId="67A64563" w14:textId="77777777" w:rsidR="00686EEC" w:rsidRPr="00686EEC" w:rsidRDefault="00686EEC" w:rsidP="00686EEC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6EEC">
              <w:rPr>
                <w:rFonts w:ascii="Calibri" w:eastAsia="Times New Roman" w:hAnsi="Calibri" w:cs="Calibri"/>
                <w:lang w:eastAsia="en-GB"/>
              </w:rPr>
              <w:t>Objectif</w:t>
            </w:r>
          </w:p>
        </w:tc>
      </w:tr>
      <w:tr w:rsidR="00686EEC" w:rsidRPr="00686EEC" w14:paraId="787BECA8" w14:textId="77777777" w:rsidTr="00B80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right w:val="single" w:sz="4" w:space="0" w:color="auto"/>
            </w:tcBorders>
            <w:hideMark/>
          </w:tcPr>
          <w:p w14:paraId="2FD0B811" w14:textId="77777777" w:rsidR="00686EEC" w:rsidRPr="00686EEC" w:rsidRDefault="00686EEC" w:rsidP="00686EE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6EEC">
              <w:rPr>
                <w:rFonts w:ascii="Calibri" w:eastAsia="Times New Roman" w:hAnsi="Calibri" w:cs="Calibri"/>
                <w:lang w:eastAsia="en-GB"/>
              </w:rPr>
              <w:t>Action </w:t>
            </w:r>
          </w:p>
        </w:tc>
        <w:tc>
          <w:tcPr>
            <w:tcW w:w="34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323206" w14:textId="77777777" w:rsidR="00686EEC" w:rsidRPr="00686EEC" w:rsidRDefault="00686EEC" w:rsidP="00686EEC">
            <w:pPr>
              <w:numPr>
                <w:ilvl w:val="0"/>
                <w:numId w:val="4"/>
              </w:numPr>
              <w:ind w:left="40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86EEC">
              <w:rPr>
                <w:rFonts w:ascii="Calibri" w:eastAsia="Times New Roman" w:hAnsi="Calibri" w:cs="Calibri"/>
                <w:lang w:eastAsia="en-GB"/>
              </w:rPr>
              <w:t xml:space="preserve">Que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devait-il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se </w:t>
            </w:r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passer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21B605D2" w14:textId="77777777" w:rsidR="00686EEC" w:rsidRDefault="00686EEC" w:rsidP="00686EEC">
            <w:pPr>
              <w:numPr>
                <w:ilvl w:val="0"/>
                <w:numId w:val="4"/>
              </w:numPr>
              <w:ind w:left="40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86EEC">
              <w:rPr>
                <w:rFonts w:ascii="Calibri" w:eastAsia="Times New Roman" w:hAnsi="Calibri" w:cs="Calibri"/>
                <w:lang w:eastAsia="en-GB"/>
              </w:rPr>
              <w:t xml:space="preserve">Que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s'est-il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réellement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passé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5F0A03A8" w14:textId="77777777" w:rsidR="00686EEC" w:rsidRPr="00686EEC" w:rsidRDefault="00686EEC" w:rsidP="00686EEC">
            <w:pPr>
              <w:numPr>
                <w:ilvl w:val="0"/>
                <w:numId w:val="4"/>
              </w:numPr>
              <w:ind w:left="40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Qu'aviez-vous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l'intention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réaliser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 </w:t>
            </w:r>
          </w:p>
          <w:p w14:paraId="1E3B30FB" w14:textId="77777777" w:rsidR="00686EEC" w:rsidRPr="00686EEC" w:rsidRDefault="00686EEC" w:rsidP="00686EEC">
            <w:pPr>
              <w:pStyle w:val="ListParagraph"/>
              <w:numPr>
                <w:ilvl w:val="0"/>
                <w:numId w:val="4"/>
              </w:numPr>
              <w:ind w:left="40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6EEC">
              <w:rPr>
                <w:rFonts w:ascii="Calibri" w:eastAsia="Times New Roman" w:hAnsi="Calibri" w:cs="Calibri"/>
                <w:lang w:eastAsia="en-GB"/>
              </w:rPr>
              <w:t xml:space="preserve">Quelle formation a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été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dispensée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5FD2C4B4" w14:textId="77777777" w:rsidR="00686EEC" w:rsidRPr="00686EEC" w:rsidRDefault="00686EEC" w:rsidP="00686EEC">
            <w:pPr>
              <w:ind w:left="401" w:firstLine="5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bookmarkStart w:id="0" w:name="_GoBack"/>
            <w:bookmarkEnd w:id="0"/>
          </w:p>
        </w:tc>
        <w:tc>
          <w:tcPr>
            <w:tcW w:w="3300" w:type="dxa"/>
            <w:tcBorders>
              <w:left w:val="single" w:sz="4" w:space="0" w:color="auto"/>
            </w:tcBorders>
            <w:hideMark/>
          </w:tcPr>
          <w:p w14:paraId="33D11E15" w14:textId="77777777" w:rsidR="00686EEC" w:rsidRPr="00686EEC" w:rsidRDefault="00686EEC" w:rsidP="00686EE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Ces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questions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permettent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d'établir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une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compréhension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commune de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l'élément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de travail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examiné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.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L'animateur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doit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encourager et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promouvoir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la discussion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autour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ces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questions.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En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particulier, les divergences par rapport au plan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devraient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être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explorées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>.</w:t>
            </w:r>
          </w:p>
        </w:tc>
      </w:tr>
      <w:tr w:rsidR="00686EEC" w:rsidRPr="00686EEC" w14:paraId="10DDD093" w14:textId="77777777" w:rsidTr="00B80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right w:val="single" w:sz="4" w:space="0" w:color="auto"/>
            </w:tcBorders>
            <w:hideMark/>
          </w:tcPr>
          <w:p w14:paraId="4532F1DA" w14:textId="77777777" w:rsidR="00686EEC" w:rsidRPr="00686EEC" w:rsidRDefault="00686EEC" w:rsidP="00686EEC">
            <w:pPr>
              <w:ind w:lef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Réflexion</w:t>
            </w:r>
            <w:proofErr w:type="spellEnd"/>
          </w:p>
        </w:tc>
        <w:tc>
          <w:tcPr>
            <w:tcW w:w="34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7505BF" w14:textId="77777777" w:rsidR="00686EEC" w:rsidRPr="00686EEC" w:rsidRDefault="00686EEC" w:rsidP="00686EEC">
            <w:pPr>
              <w:pStyle w:val="ListParagraph"/>
              <w:numPr>
                <w:ilvl w:val="0"/>
                <w:numId w:val="5"/>
              </w:numPr>
              <w:ind w:left="40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Qu'est-ce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qui a </w:t>
            </w:r>
            <w:proofErr w:type="spellStart"/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marché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A6A4A26" w14:textId="77777777" w:rsidR="00686EEC" w:rsidRPr="00686EEC" w:rsidRDefault="00686EEC" w:rsidP="00686EEC">
            <w:pPr>
              <w:pStyle w:val="ListParagraph"/>
              <w:numPr>
                <w:ilvl w:val="0"/>
                <w:numId w:val="5"/>
              </w:numPr>
              <w:ind w:left="40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Qu'est-ce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qui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aurait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pu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mieux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se </w:t>
            </w:r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passer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 </w:t>
            </w:r>
          </w:p>
          <w:p w14:paraId="5AAB84DF" w14:textId="77777777" w:rsidR="00686EEC" w:rsidRPr="00686EEC" w:rsidRDefault="00686EEC" w:rsidP="00686EEC">
            <w:pPr>
              <w:pStyle w:val="ListParagraph"/>
              <w:numPr>
                <w:ilvl w:val="0"/>
                <w:numId w:val="5"/>
              </w:numPr>
              <w:ind w:left="40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Qu'est-ce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qui a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aidé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qu'est-ce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qui a </w:t>
            </w:r>
            <w:proofErr w:type="spellStart"/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gêné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01153C9A" w14:textId="77777777" w:rsidR="00686EEC" w:rsidRPr="00686EEC" w:rsidRDefault="00686EEC" w:rsidP="00686EEC">
            <w:pPr>
              <w:pStyle w:val="ListParagraph"/>
              <w:numPr>
                <w:ilvl w:val="0"/>
                <w:numId w:val="5"/>
              </w:numPr>
              <w:ind w:left="40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Pourquoi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?</w:t>
            </w:r>
            <w:proofErr w:type="gramEnd"/>
          </w:p>
        </w:tc>
        <w:tc>
          <w:tcPr>
            <w:tcW w:w="3300" w:type="dxa"/>
            <w:tcBorders>
              <w:left w:val="single" w:sz="4" w:space="0" w:color="auto"/>
            </w:tcBorders>
            <w:hideMark/>
          </w:tcPr>
          <w:p w14:paraId="26C28E67" w14:textId="77777777" w:rsidR="00686EEC" w:rsidRPr="00686EEC" w:rsidRDefault="00686EEC" w:rsidP="00686EE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Ces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questions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suscitent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une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réflexion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sur les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réussites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et les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échecs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au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cours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du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projet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, de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l'activité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, de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l'événement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ou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de la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tâche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>. La question "</w:t>
            </w:r>
            <w:proofErr w:type="spellStart"/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Pourquoi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"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permet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comprendre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les causes </w:t>
            </w:r>
            <w:r w:rsidRPr="00686EEC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profondes de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ces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succès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et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échecs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>.</w:t>
            </w:r>
          </w:p>
        </w:tc>
      </w:tr>
      <w:tr w:rsidR="00686EEC" w:rsidRPr="00686EEC" w14:paraId="715BB091" w14:textId="77777777" w:rsidTr="00B80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right w:val="single" w:sz="4" w:space="0" w:color="auto"/>
            </w:tcBorders>
            <w:hideMark/>
          </w:tcPr>
          <w:p w14:paraId="28975D80" w14:textId="77777777" w:rsidR="00686EEC" w:rsidRPr="00686EEC" w:rsidRDefault="00686EEC" w:rsidP="00686EEC">
            <w:pPr>
              <w:ind w:lef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lastRenderedPageBreak/>
              <w:t>Apprendre</w:t>
            </w:r>
            <w:proofErr w:type="spellEnd"/>
          </w:p>
        </w:tc>
        <w:tc>
          <w:tcPr>
            <w:tcW w:w="34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EABB46" w14:textId="77777777" w:rsidR="00686EEC" w:rsidRPr="00686EEC" w:rsidRDefault="00686EEC" w:rsidP="00686EEC">
            <w:pPr>
              <w:pStyle w:val="ListParagraph"/>
              <w:numPr>
                <w:ilvl w:val="0"/>
                <w:numId w:val="6"/>
              </w:numPr>
              <w:ind w:left="40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Qu'avons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-nous </w:t>
            </w:r>
            <w:proofErr w:type="spellStart"/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appris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351F3E5D" w14:textId="77777777" w:rsidR="00686EEC" w:rsidRPr="00686EEC" w:rsidRDefault="00686EEC" w:rsidP="00686EEC">
            <w:pPr>
              <w:pStyle w:val="ListParagraph"/>
              <w:numPr>
                <w:ilvl w:val="0"/>
                <w:numId w:val="6"/>
              </w:numPr>
              <w:ind w:left="40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86EEC">
              <w:rPr>
                <w:rFonts w:ascii="Calibri" w:eastAsia="Times New Roman" w:hAnsi="Calibri" w:cs="Calibri"/>
                <w:lang w:eastAsia="en-GB"/>
              </w:rPr>
              <w:t xml:space="preserve">De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nouvelles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idées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0AA85459" w14:textId="77777777" w:rsidR="00686EEC" w:rsidRPr="00686EEC" w:rsidRDefault="00686EEC" w:rsidP="00686EEC">
            <w:pPr>
              <w:pStyle w:val="ListParagraph"/>
              <w:numPr>
                <w:ilvl w:val="0"/>
                <w:numId w:val="6"/>
              </w:numPr>
              <w:ind w:left="40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Qu'est-ce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qui a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été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confirmé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6B896A5" w14:textId="77777777" w:rsidR="00686EEC" w:rsidRPr="00686EEC" w:rsidRDefault="00686EEC" w:rsidP="00686EEC">
            <w:pPr>
              <w:pStyle w:val="ListParagraph"/>
              <w:numPr>
                <w:ilvl w:val="0"/>
                <w:numId w:val="6"/>
              </w:numPr>
              <w:ind w:left="40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Quelles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nouvelles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questions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ont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émergé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2278409D" w14:textId="77777777" w:rsidR="00686EEC" w:rsidRPr="00686EEC" w:rsidRDefault="00686EEC" w:rsidP="00686EEC">
            <w:pPr>
              <w:pStyle w:val="ListParagraph"/>
              <w:numPr>
                <w:ilvl w:val="0"/>
                <w:numId w:val="6"/>
              </w:numPr>
              <w:ind w:left="40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Quelles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autres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théories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nous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aident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à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approfondir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ces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apprentissages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?</w:t>
            </w:r>
            <w:proofErr w:type="gramEnd"/>
          </w:p>
        </w:tc>
        <w:tc>
          <w:tcPr>
            <w:tcW w:w="3300" w:type="dxa"/>
            <w:tcBorders>
              <w:left w:val="single" w:sz="4" w:space="0" w:color="auto"/>
            </w:tcBorders>
            <w:hideMark/>
          </w:tcPr>
          <w:p w14:paraId="7A53867F" w14:textId="77777777" w:rsidR="00686EEC" w:rsidRPr="00686EEC" w:rsidRDefault="00686EEC" w:rsidP="00686EE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6EE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86EEC" w:rsidRPr="00686EEC" w14:paraId="486024E9" w14:textId="77777777" w:rsidTr="00B80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right w:val="single" w:sz="4" w:space="0" w:color="auto"/>
            </w:tcBorders>
            <w:hideMark/>
          </w:tcPr>
          <w:p w14:paraId="6591A362" w14:textId="77777777" w:rsidR="00686EEC" w:rsidRPr="00686EEC" w:rsidRDefault="00686EEC" w:rsidP="00686EE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6EEC">
              <w:rPr>
                <w:rFonts w:ascii="Calibri" w:eastAsia="Times New Roman" w:hAnsi="Calibri" w:cs="Calibri"/>
                <w:lang w:eastAsia="en-GB"/>
              </w:rPr>
              <w:t>Planification</w:t>
            </w:r>
          </w:p>
        </w:tc>
        <w:tc>
          <w:tcPr>
            <w:tcW w:w="34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35D86C" w14:textId="77777777" w:rsidR="00686EEC" w:rsidRPr="00686EEC" w:rsidRDefault="00686EEC" w:rsidP="00686EEC">
            <w:pPr>
              <w:pStyle w:val="ListParagraph"/>
              <w:numPr>
                <w:ilvl w:val="0"/>
                <w:numId w:val="6"/>
              </w:numPr>
              <w:ind w:left="40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Alors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qu'est-ce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que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cela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signifie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pour la </w:t>
            </w:r>
            <w:proofErr w:type="spellStart"/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pratique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6FBC5756" w14:textId="77777777" w:rsidR="00686EEC" w:rsidRPr="00686EEC" w:rsidRDefault="00686EEC" w:rsidP="00686EEC">
            <w:pPr>
              <w:pStyle w:val="ListParagraph"/>
              <w:numPr>
                <w:ilvl w:val="0"/>
                <w:numId w:val="6"/>
              </w:numPr>
              <w:ind w:left="40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Qu'allons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-nous faire </w:t>
            </w:r>
            <w:proofErr w:type="spellStart"/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différemment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Arrêter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de le </w:t>
            </w:r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faire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276F6F9C" w14:textId="77777777" w:rsidR="00686EEC" w:rsidRPr="00686EEC" w:rsidRDefault="00686EEC" w:rsidP="00686EEC">
            <w:pPr>
              <w:pStyle w:val="ListParagraph"/>
              <w:numPr>
                <w:ilvl w:val="0"/>
                <w:numId w:val="6"/>
              </w:numPr>
              <w:ind w:left="40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Qu'allons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-nous continuer/commencer à </w:t>
            </w:r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faire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91986C4" w14:textId="77777777" w:rsidR="00686EEC" w:rsidRPr="00686EEC" w:rsidRDefault="00686EEC" w:rsidP="00686EEC">
            <w:pPr>
              <w:pStyle w:val="ListParagraph"/>
              <w:numPr>
                <w:ilvl w:val="0"/>
                <w:numId w:val="6"/>
              </w:numPr>
              <w:ind w:left="40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86EEC">
              <w:rPr>
                <w:rFonts w:ascii="Calibri" w:eastAsia="Times New Roman" w:hAnsi="Calibri" w:cs="Calibri"/>
                <w:lang w:eastAsia="en-GB"/>
              </w:rPr>
              <w:t xml:space="preserve">Comment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allons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-nous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éviter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répéter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les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mêmes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erreurs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?</w:t>
            </w:r>
            <w:proofErr w:type="gram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6353F7E6" w14:textId="77777777" w:rsidR="00686EEC" w:rsidRPr="00686EEC" w:rsidRDefault="00686EEC" w:rsidP="00686EEC">
            <w:pPr>
              <w:pStyle w:val="ListParagraph"/>
              <w:numPr>
                <w:ilvl w:val="0"/>
                <w:numId w:val="6"/>
              </w:numPr>
              <w:ind w:left="40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Quelles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étapes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utiliserons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-nous pour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intégrer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ces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nouvelles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connaissances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dans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notre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proofErr w:type="gramStart"/>
            <w:r w:rsidRPr="00686EEC">
              <w:rPr>
                <w:rFonts w:ascii="Calibri" w:eastAsia="Times New Roman" w:hAnsi="Calibri" w:cs="Calibri"/>
                <w:lang w:eastAsia="en-GB"/>
              </w:rPr>
              <w:t>pratique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?</w:t>
            </w:r>
            <w:proofErr w:type="gramEnd"/>
          </w:p>
        </w:tc>
        <w:tc>
          <w:tcPr>
            <w:tcW w:w="3300" w:type="dxa"/>
            <w:tcBorders>
              <w:left w:val="single" w:sz="4" w:space="0" w:color="auto"/>
            </w:tcBorders>
            <w:hideMark/>
          </w:tcPr>
          <w:p w14:paraId="275A2592" w14:textId="77777777" w:rsidR="00686EEC" w:rsidRPr="00686EEC" w:rsidRDefault="00686EEC" w:rsidP="00686EE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Ces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questions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ont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pour but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d'aider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à identifier des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recommandations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spécifiques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et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réalisables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. Le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facilitateur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demande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aux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membres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l'équipe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des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recommandations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claires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et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nettes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réalisables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et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orientées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vers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86EEC">
              <w:rPr>
                <w:rFonts w:ascii="Calibri" w:eastAsia="Times New Roman" w:hAnsi="Calibri" w:cs="Calibri"/>
                <w:lang w:eastAsia="en-GB"/>
              </w:rPr>
              <w:t>l'avenir</w:t>
            </w:r>
            <w:proofErr w:type="spellEnd"/>
            <w:r w:rsidRPr="00686EEC">
              <w:rPr>
                <w:rFonts w:ascii="Calibri" w:eastAsia="Times New Roman" w:hAnsi="Calibri" w:cs="Calibri"/>
                <w:lang w:eastAsia="en-GB"/>
              </w:rPr>
              <w:t>.</w:t>
            </w:r>
          </w:p>
        </w:tc>
      </w:tr>
    </w:tbl>
    <w:p w14:paraId="2B74D470" w14:textId="77777777" w:rsidR="00686EEC" w:rsidRDefault="00686EEC" w:rsidP="00686EEC"/>
    <w:p w14:paraId="3C06A5B4" w14:textId="77777777" w:rsidR="00686EEC" w:rsidRDefault="00686EEC" w:rsidP="00686EEC">
      <w:r>
        <w:t xml:space="preserve">Il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utile de </w:t>
      </w:r>
      <w:proofErr w:type="spellStart"/>
      <w:r>
        <w:t>diviser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analyse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catégories</w:t>
      </w:r>
      <w:proofErr w:type="spellEnd"/>
      <w:r>
        <w:t xml:space="preserve"> et </w:t>
      </w:r>
      <w:proofErr w:type="spellStart"/>
      <w:r>
        <w:t>d'appliquer</w:t>
      </w:r>
      <w:proofErr w:type="spellEnd"/>
      <w:r>
        <w:t xml:space="preserve"> le RAA dans </w:t>
      </w:r>
      <w:proofErr w:type="spellStart"/>
      <w:r>
        <w:t>chacune</w:t>
      </w:r>
      <w:proofErr w:type="spellEnd"/>
      <w:r>
        <w:t xml:space="preserve"> </w:t>
      </w:r>
      <w:proofErr w:type="spellStart"/>
      <w:r>
        <w:t>d'elles</w:t>
      </w:r>
      <w:proofErr w:type="spellEnd"/>
      <w:r>
        <w:t xml:space="preserve">. Par </w:t>
      </w:r>
      <w:proofErr w:type="spellStart"/>
      <w:r>
        <w:t>exemple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évaluez</w:t>
      </w:r>
      <w:proofErr w:type="spellEnd"/>
      <w:r>
        <w:t xml:space="preserve"> un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comportant</w:t>
      </w:r>
      <w:proofErr w:type="spellEnd"/>
      <w:r>
        <w:t xml:space="preserve"> 5 </w:t>
      </w:r>
      <w:proofErr w:type="spellStart"/>
      <w:r>
        <w:t>objectifs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poser les questions ci-dessus par </w:t>
      </w:r>
      <w:proofErr w:type="spellStart"/>
      <w:r>
        <w:t>objectif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évaluez</w:t>
      </w:r>
      <w:proofErr w:type="spellEnd"/>
      <w:r>
        <w:t xml:space="preserve"> un programme </w:t>
      </w:r>
      <w:proofErr w:type="spellStart"/>
      <w:r>
        <w:t>comportant</w:t>
      </w:r>
      <w:proofErr w:type="spellEnd"/>
      <w:r>
        <w:t xml:space="preserve"> </w:t>
      </w:r>
      <w:proofErr w:type="spellStart"/>
      <w:r>
        <w:t>un certain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petits </w:t>
      </w:r>
      <w:proofErr w:type="spellStart"/>
      <w:r>
        <w:t>projets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poser les questions ci-dessus par </w:t>
      </w:r>
      <w:proofErr w:type="spellStart"/>
      <w:r>
        <w:t>projet</w:t>
      </w:r>
      <w:proofErr w:type="spellEnd"/>
      <w:r>
        <w:t xml:space="preserve">.  </w:t>
      </w:r>
    </w:p>
    <w:p w14:paraId="660FBC23" w14:textId="77777777" w:rsidR="00686EEC" w:rsidRDefault="00686EEC" w:rsidP="00686EEC"/>
    <w:p w14:paraId="04B16B14" w14:textId="77777777" w:rsidR="00686EEC" w:rsidRDefault="00686EEC" w:rsidP="00686EEC"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ajouter</w:t>
      </w:r>
      <w:proofErr w:type="spellEnd"/>
      <w:r>
        <w:t xml:space="preserve"> des questions plus </w:t>
      </w:r>
      <w:proofErr w:type="spellStart"/>
      <w:r>
        <w:t>détaillées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par </w:t>
      </w:r>
      <w:proofErr w:type="spellStart"/>
      <w:r>
        <w:t>exemple</w:t>
      </w:r>
      <w:proofErr w:type="spellEnd"/>
      <w:r>
        <w:t xml:space="preserve"> </w:t>
      </w:r>
    </w:p>
    <w:p w14:paraId="25658202" w14:textId="77777777" w:rsidR="00686EEC" w:rsidRDefault="00686EEC" w:rsidP="00686EEC">
      <w:pPr>
        <w:pStyle w:val="ListParagraph"/>
        <w:numPr>
          <w:ilvl w:val="0"/>
          <w:numId w:val="7"/>
        </w:numPr>
      </w:pPr>
      <w:proofErr w:type="spellStart"/>
      <w:r>
        <w:t>Qu'aviez-vous</w:t>
      </w:r>
      <w:proofErr w:type="spellEnd"/>
      <w:r>
        <w:t xml:space="preserve"> </w:t>
      </w:r>
      <w:proofErr w:type="spellStart"/>
      <w:r>
        <w:t>l'intention</w:t>
      </w:r>
      <w:proofErr w:type="spellEnd"/>
      <w:r>
        <w:t xml:space="preserve"> </w:t>
      </w:r>
      <w:proofErr w:type="spellStart"/>
      <w:proofErr w:type="gramStart"/>
      <w:r>
        <w:t>d'atteindre</w:t>
      </w:r>
      <w:proofErr w:type="spellEnd"/>
      <w:r>
        <w:t xml:space="preserve"> ?</w:t>
      </w:r>
      <w:proofErr w:type="gramEnd"/>
      <w:r>
        <w:t xml:space="preserve">   </w:t>
      </w:r>
    </w:p>
    <w:p w14:paraId="423952DB" w14:textId="77777777" w:rsidR="00686EEC" w:rsidRDefault="00686EEC" w:rsidP="00686EEC">
      <w:pPr>
        <w:pStyle w:val="ListParagraph"/>
        <w:numPr>
          <w:ilvl w:val="0"/>
          <w:numId w:val="7"/>
        </w:numPr>
      </w:pPr>
      <w:proofErr w:type="spellStart"/>
      <w:r>
        <w:t>Quel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plan pour y </w:t>
      </w:r>
      <w:proofErr w:type="spellStart"/>
      <w:proofErr w:type="gramStart"/>
      <w:r>
        <w:t>parvenir</w:t>
      </w:r>
      <w:proofErr w:type="spellEnd"/>
      <w:r>
        <w:t xml:space="preserve"> ?</w:t>
      </w:r>
      <w:proofErr w:type="gramEnd"/>
      <w:r>
        <w:t xml:space="preserve">  </w:t>
      </w:r>
    </w:p>
    <w:p w14:paraId="2C2C6404" w14:textId="77777777" w:rsidR="00686EEC" w:rsidRDefault="00686EEC" w:rsidP="00686EEC">
      <w:pPr>
        <w:pStyle w:val="ListParagraph"/>
        <w:numPr>
          <w:ilvl w:val="0"/>
          <w:numId w:val="7"/>
        </w:numPr>
      </w:pPr>
      <w:r>
        <w:t xml:space="preserve">Comment </w:t>
      </w:r>
      <w:proofErr w:type="spellStart"/>
      <w:r>
        <w:t>cela</w:t>
      </w:r>
      <w:proofErr w:type="spellEnd"/>
      <w:r>
        <w:t xml:space="preserve"> a-t-</w:t>
      </w:r>
      <w:proofErr w:type="spellStart"/>
      <w:r>
        <w:t>il</w:t>
      </w:r>
      <w:proofErr w:type="spellEnd"/>
      <w:r>
        <w:t xml:space="preserve"> </w:t>
      </w:r>
      <w:proofErr w:type="spellStart"/>
      <w:r>
        <w:t>changé</w:t>
      </w:r>
      <w:proofErr w:type="spellEnd"/>
      <w:r>
        <w:t xml:space="preserve"> au fur et à </w:t>
      </w:r>
      <w:proofErr w:type="spellStart"/>
      <w:r>
        <w:t>mesure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proofErr w:type="gramStart"/>
      <w:r>
        <w:t>progressiez</w:t>
      </w:r>
      <w:proofErr w:type="spellEnd"/>
      <w:r>
        <w:t xml:space="preserve"> ?</w:t>
      </w:r>
      <w:proofErr w:type="gramEnd"/>
      <w:r>
        <w:t xml:space="preserve">  </w:t>
      </w:r>
    </w:p>
    <w:p w14:paraId="3E05B9BB" w14:textId="77777777" w:rsidR="00686EEC" w:rsidRDefault="00686EEC" w:rsidP="00686EEC">
      <w:pPr>
        <w:pStyle w:val="ListParagraph"/>
        <w:numPr>
          <w:ilvl w:val="0"/>
          <w:numId w:val="7"/>
        </w:numPr>
      </w:pPr>
      <w:proofErr w:type="spellStart"/>
      <w:r>
        <w:t>Quels</w:t>
      </w:r>
      <w:proofErr w:type="spellEnd"/>
      <w:r>
        <w:t xml:space="preserve"> </w:t>
      </w:r>
      <w:proofErr w:type="spellStart"/>
      <w:r>
        <w:t>conseils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donneriez-vous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deviez</w:t>
      </w:r>
      <w:proofErr w:type="spellEnd"/>
      <w:r>
        <w:t xml:space="preserve"> </w:t>
      </w:r>
      <w:proofErr w:type="spellStart"/>
      <w:r>
        <w:t>revenir</w:t>
      </w:r>
      <w:proofErr w:type="spellEnd"/>
      <w:r>
        <w:t xml:space="preserve"> au point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étiez</w:t>
      </w:r>
      <w:proofErr w:type="spellEnd"/>
      <w:r>
        <w:t xml:space="preserve"> au début du </w:t>
      </w:r>
      <w:proofErr w:type="spellStart"/>
      <w:proofErr w:type="gramStart"/>
      <w:r>
        <w:t>projet</w:t>
      </w:r>
      <w:proofErr w:type="spellEnd"/>
      <w:r>
        <w:t xml:space="preserve"> ?</w:t>
      </w:r>
      <w:proofErr w:type="gramEnd"/>
      <w:r>
        <w:t xml:space="preserve">  </w:t>
      </w:r>
    </w:p>
    <w:p w14:paraId="7CB31153" w14:textId="77777777" w:rsidR="00686EEC" w:rsidRDefault="00686EEC" w:rsidP="00686EEC">
      <w:pPr>
        <w:pStyle w:val="ListParagraph"/>
        <w:numPr>
          <w:ilvl w:val="0"/>
          <w:numId w:val="7"/>
        </w:numPr>
      </w:pPr>
      <w:proofErr w:type="spellStart"/>
      <w:r>
        <w:t>Quelles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deux </w:t>
      </w:r>
      <w:proofErr w:type="spellStart"/>
      <w:r>
        <w:t>ou</w:t>
      </w:r>
      <w:proofErr w:type="spellEnd"/>
      <w:r>
        <w:t xml:space="preserve"> trois </w:t>
      </w:r>
      <w:proofErr w:type="spellStart"/>
      <w:r>
        <w:t>leçons</w:t>
      </w:r>
      <w:proofErr w:type="spellEnd"/>
      <w:r>
        <w:t xml:space="preserve"> </w:t>
      </w:r>
      <w:proofErr w:type="spellStart"/>
      <w:r>
        <w:t>clés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partageriez</w:t>
      </w:r>
      <w:proofErr w:type="spellEnd"/>
      <w:r>
        <w:t xml:space="preserve"> avec </w:t>
      </w:r>
      <w:proofErr w:type="spellStart"/>
      <w:proofErr w:type="gramStart"/>
      <w:r>
        <w:t>d'autres</w:t>
      </w:r>
      <w:proofErr w:type="spellEnd"/>
      <w:r>
        <w:t xml:space="preserve"> ?</w:t>
      </w:r>
      <w:proofErr w:type="gramEnd"/>
      <w:r>
        <w:t xml:space="preserve">  </w:t>
      </w:r>
    </w:p>
    <w:p w14:paraId="7CAC878C" w14:textId="77777777" w:rsidR="00686EEC" w:rsidRDefault="00686EEC" w:rsidP="00686EEC">
      <w:pPr>
        <w:pStyle w:val="ListParagraph"/>
        <w:numPr>
          <w:ilvl w:val="0"/>
          <w:numId w:val="7"/>
        </w:numPr>
      </w:pPr>
      <w:r>
        <w:t xml:space="preserve">Quelle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prochaine</w:t>
      </w:r>
      <w:proofErr w:type="spellEnd"/>
      <w:r>
        <w:t xml:space="preserve"> </w:t>
      </w:r>
      <w:proofErr w:type="spellStart"/>
      <w:r>
        <w:t>étape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projet</w:t>
      </w:r>
      <w:proofErr w:type="spellEnd"/>
      <w:r>
        <w:t xml:space="preserve"> pour </w:t>
      </w:r>
      <w:proofErr w:type="spellStart"/>
      <w:proofErr w:type="gramStart"/>
      <w:r>
        <w:t>vous</w:t>
      </w:r>
      <w:proofErr w:type="spellEnd"/>
      <w:r>
        <w:t xml:space="preserve"> ?</w:t>
      </w:r>
      <w:proofErr w:type="gramEnd"/>
      <w:r>
        <w:t xml:space="preserve">  </w:t>
      </w:r>
    </w:p>
    <w:p w14:paraId="01D9035E" w14:textId="77777777" w:rsidR="00686EEC" w:rsidRDefault="00686EEC" w:rsidP="00686EEC">
      <w:pPr>
        <w:pStyle w:val="ListParagraph"/>
        <w:numPr>
          <w:ilvl w:val="0"/>
          <w:numId w:val="7"/>
        </w:numPr>
      </w:pPr>
      <w:proofErr w:type="spellStart"/>
      <w:r>
        <w:t>Pouvez-vous</w:t>
      </w:r>
      <w:proofErr w:type="spellEnd"/>
      <w:r>
        <w:t xml:space="preserve"> </w:t>
      </w:r>
      <w:proofErr w:type="spellStart"/>
      <w:r>
        <w:t>penser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histoire</w:t>
      </w:r>
      <w:proofErr w:type="spellEnd"/>
      <w:r>
        <w:t xml:space="preserve"> qui </w:t>
      </w:r>
      <w:proofErr w:type="spellStart"/>
      <w:r>
        <w:t>résume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expérience</w:t>
      </w:r>
      <w:proofErr w:type="spellEnd"/>
      <w:r>
        <w:t xml:space="preserve"> de travail sur </w:t>
      </w:r>
      <w:proofErr w:type="spellStart"/>
      <w:r>
        <w:t>ce</w:t>
      </w:r>
      <w:proofErr w:type="spellEnd"/>
      <w:r>
        <w:t xml:space="preserve"> </w:t>
      </w:r>
      <w:proofErr w:type="spellStart"/>
      <w:proofErr w:type="gramStart"/>
      <w:r>
        <w:t>projet</w:t>
      </w:r>
      <w:proofErr w:type="spellEnd"/>
      <w:r>
        <w:t xml:space="preserve"> ?</w:t>
      </w:r>
      <w:proofErr w:type="gramEnd"/>
      <w:r>
        <w:t xml:space="preserve">  </w:t>
      </w:r>
    </w:p>
    <w:p w14:paraId="7D62EA36" w14:textId="77777777" w:rsidR="00686EEC" w:rsidRDefault="00686EEC" w:rsidP="00686EEC">
      <w:pPr>
        <w:pStyle w:val="ListParagraph"/>
        <w:numPr>
          <w:ilvl w:val="0"/>
          <w:numId w:val="7"/>
        </w:numPr>
      </w:pPr>
      <w:r>
        <w:t xml:space="preserve">Que </w:t>
      </w:r>
      <w:proofErr w:type="spellStart"/>
      <w:r>
        <w:t>devrions</w:t>
      </w:r>
      <w:proofErr w:type="spellEnd"/>
      <w:r>
        <w:t xml:space="preserve">-nous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appris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projet</w:t>
      </w:r>
      <w:proofErr w:type="spellEnd"/>
      <w:r>
        <w:t xml:space="preserve"> dans un </w:t>
      </w:r>
      <w:proofErr w:type="gramStart"/>
      <w:r>
        <w:t>an ?</w:t>
      </w:r>
      <w:proofErr w:type="gramEnd"/>
      <w:r>
        <w:t xml:space="preserve">  </w:t>
      </w:r>
    </w:p>
    <w:p w14:paraId="56C01B3F" w14:textId="77777777" w:rsidR="00686EEC" w:rsidRDefault="00686EEC" w:rsidP="00686EEC">
      <w:pPr>
        <w:pStyle w:val="ListParagraph"/>
        <w:numPr>
          <w:ilvl w:val="0"/>
          <w:numId w:val="7"/>
        </w:numPr>
      </w:pPr>
      <w:r>
        <w:t>Y a-t-</w:t>
      </w:r>
      <w:proofErr w:type="spellStart"/>
      <w:r>
        <w:t>il</w:t>
      </w:r>
      <w:proofErr w:type="spellEnd"/>
      <w:r>
        <w:t xml:space="preserve"> des </w:t>
      </w:r>
      <w:proofErr w:type="spellStart"/>
      <w:r>
        <w:t>leçons</w:t>
      </w:r>
      <w:proofErr w:type="spellEnd"/>
      <w:r>
        <w:t xml:space="preserve"> à </w:t>
      </w:r>
      <w:proofErr w:type="spellStart"/>
      <w:r>
        <w:t>tirer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 </w:t>
      </w:r>
      <w:proofErr w:type="spellStart"/>
      <w:proofErr w:type="gramStart"/>
      <w:r>
        <w:t>personnellement</w:t>
      </w:r>
      <w:proofErr w:type="spellEnd"/>
      <w:r>
        <w:t xml:space="preserve"> ?</w:t>
      </w:r>
      <w:proofErr w:type="gramEnd"/>
      <w:r>
        <w:t xml:space="preserve"> </w:t>
      </w:r>
    </w:p>
    <w:p w14:paraId="22E21395" w14:textId="77777777" w:rsidR="00686EEC" w:rsidRDefault="00686EEC" w:rsidP="00686EEC"/>
    <w:p w14:paraId="561610D9" w14:textId="77777777" w:rsidR="00686EEC" w:rsidRDefault="00686EEC" w:rsidP="00686EEC">
      <w:r>
        <w:t xml:space="preserve"> </w:t>
      </w:r>
    </w:p>
    <w:p w14:paraId="279126E1" w14:textId="77777777" w:rsidR="00686EEC" w:rsidRDefault="00686EEC" w:rsidP="00686EEC"/>
    <w:p w14:paraId="068D5B9C" w14:textId="77777777" w:rsidR="00686EEC" w:rsidRDefault="00686EEC" w:rsidP="00686EEC">
      <w:proofErr w:type="spellStart"/>
      <w:r>
        <w:lastRenderedPageBreak/>
        <w:t>En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concerne</w:t>
      </w:r>
      <w:proofErr w:type="spellEnd"/>
      <w:r>
        <w:t xml:space="preserve"> les </w:t>
      </w:r>
      <w:proofErr w:type="spellStart"/>
      <w:r>
        <w:t>leçons</w:t>
      </w:r>
      <w:proofErr w:type="spellEnd"/>
      <w:r>
        <w:t xml:space="preserve"> apprises,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utile pour les </w:t>
      </w:r>
      <w:proofErr w:type="spellStart"/>
      <w:r>
        <w:t>membres</w:t>
      </w:r>
      <w:proofErr w:type="spellEnd"/>
      <w:r>
        <w:t xml:space="preserve"> du personnel de </w:t>
      </w:r>
      <w:proofErr w:type="spellStart"/>
      <w:r>
        <w:t>réfléchir</w:t>
      </w:r>
      <w:proofErr w:type="spellEnd"/>
      <w:r>
        <w:t xml:space="preserve"> à la manière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pourraient</w:t>
      </w:r>
      <w:proofErr w:type="spellEnd"/>
      <w:r>
        <w:t xml:space="preserve">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pratique</w:t>
      </w:r>
      <w:proofErr w:type="spellEnd"/>
      <w:r>
        <w:t xml:space="preserve"> les </w:t>
      </w:r>
      <w:proofErr w:type="spellStart"/>
      <w:r>
        <w:t>leçons</w:t>
      </w:r>
      <w:proofErr w:type="spellEnd"/>
      <w:r>
        <w:t xml:space="preserve"> </w:t>
      </w:r>
      <w:proofErr w:type="spellStart"/>
      <w:r>
        <w:t>tirées</w:t>
      </w:r>
      <w:proofErr w:type="spellEnd"/>
      <w:r>
        <w:t xml:space="preserve"> de </w:t>
      </w:r>
      <w:proofErr w:type="spellStart"/>
      <w:r>
        <w:t>l'atelier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les transformant </w:t>
      </w:r>
      <w:proofErr w:type="spellStart"/>
      <w:r>
        <w:t>en</w:t>
      </w:r>
      <w:proofErr w:type="spellEnd"/>
      <w:r>
        <w:t xml:space="preserve"> plans </w:t>
      </w:r>
      <w:proofErr w:type="spellStart"/>
      <w:r>
        <w:t>d'action</w:t>
      </w:r>
      <w:proofErr w:type="spellEnd"/>
      <w:r>
        <w:t xml:space="preserve"> </w:t>
      </w:r>
      <w:proofErr w:type="spellStart"/>
      <w:r>
        <w:t>collectifs</w:t>
      </w:r>
      <w:proofErr w:type="spellEnd"/>
      <w:r>
        <w:t xml:space="preserve"> et/</w:t>
      </w:r>
      <w:proofErr w:type="spellStart"/>
      <w:r>
        <w:t>ou</w:t>
      </w:r>
      <w:proofErr w:type="spellEnd"/>
      <w:r>
        <w:t xml:space="preserve"> </w:t>
      </w:r>
      <w:proofErr w:type="spellStart"/>
      <w:r>
        <w:t>individuels</w:t>
      </w:r>
      <w:proofErr w:type="spellEnd"/>
      <w:r>
        <w:t xml:space="preserve">.  </w:t>
      </w:r>
    </w:p>
    <w:p w14:paraId="7800294A" w14:textId="77777777" w:rsidR="00686EEC" w:rsidRDefault="00686EEC" w:rsidP="00686EEC"/>
    <w:p w14:paraId="393CEFDF" w14:textId="77777777" w:rsidR="00686EEC" w:rsidRPr="00686EEC" w:rsidRDefault="00686EEC" w:rsidP="00686EEC">
      <w:pPr>
        <w:pStyle w:val="Heading1"/>
        <w:rPr>
          <w:rStyle w:val="normaltextrun"/>
        </w:rPr>
      </w:pPr>
      <w:r w:rsidRPr="00686EEC">
        <w:rPr>
          <w:rStyle w:val="normaltextrun"/>
        </w:rPr>
        <w:t xml:space="preserve">Comment </w:t>
      </w:r>
      <w:proofErr w:type="spellStart"/>
      <w:proofErr w:type="gramStart"/>
      <w:r w:rsidRPr="00686EEC">
        <w:rPr>
          <w:rStyle w:val="normaltextrun"/>
        </w:rPr>
        <w:t>l'utiliser</w:t>
      </w:r>
      <w:proofErr w:type="spellEnd"/>
      <w:r w:rsidRPr="00686EEC">
        <w:rPr>
          <w:rStyle w:val="normaltextrun"/>
        </w:rPr>
        <w:t xml:space="preserve"> :</w:t>
      </w:r>
      <w:proofErr w:type="gramEnd"/>
      <w:r w:rsidRPr="00686EEC">
        <w:rPr>
          <w:rStyle w:val="normaltextrun"/>
        </w:rPr>
        <w:t xml:space="preserve"> </w:t>
      </w:r>
    </w:p>
    <w:p w14:paraId="71CB1EBE" w14:textId="77777777" w:rsidR="00686EEC" w:rsidRPr="00686EEC" w:rsidRDefault="00686EEC" w:rsidP="00686EEC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686EEC">
        <w:rPr>
          <w:rStyle w:val="eop"/>
          <w:rFonts w:ascii="Calibri" w:hAnsi="Calibri" w:cs="Calibri"/>
          <w:sz w:val="22"/>
          <w:szCs w:val="22"/>
        </w:rPr>
        <w:t xml:space="preserve">Les RAA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peuvent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être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menés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presque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partout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, et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leur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durée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varie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. Par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exemple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, un RAA de 15 minutes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peut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être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réalisé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après un atelier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d'une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journée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,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ou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une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réunion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beaucoup plus longue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peut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être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organisée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pour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réfléchir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au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processus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de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développement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de la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stratégie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dans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une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grande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organisation. </w:t>
      </w:r>
    </w:p>
    <w:p w14:paraId="18674BF9" w14:textId="77777777" w:rsidR="00686EEC" w:rsidRPr="00686EEC" w:rsidRDefault="00686EEC" w:rsidP="00686EEC">
      <w:pPr>
        <w:pStyle w:val="paragraph"/>
        <w:numPr>
          <w:ilvl w:val="0"/>
          <w:numId w:val="10"/>
        </w:numPr>
        <w:spacing w:after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686EEC">
        <w:rPr>
          <w:rStyle w:val="eop"/>
          <w:rFonts w:ascii="Calibri" w:hAnsi="Calibri" w:cs="Calibri"/>
          <w:sz w:val="22"/>
          <w:szCs w:val="22"/>
        </w:rPr>
        <w:t xml:space="preserve">Les RAA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doivent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être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réalisés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immédiatement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,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tant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que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l'équipe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est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encore disponible et que les souvenirs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sont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frais. Il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est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recommandé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d'intégrer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les RAA à des moments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clés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d'un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projet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,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d'une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activité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, d'un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événement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ou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d'une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tâche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au début de la planification, bien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qu'ils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soient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souvent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réalisés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à la fin. </w:t>
      </w:r>
    </w:p>
    <w:p w14:paraId="4DDA4721" w14:textId="77777777" w:rsidR="00686EEC" w:rsidRDefault="00686EEC" w:rsidP="00686EEC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Tous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les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membres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de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l'équipe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devraient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participer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à un RAA. Un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facilitateur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peut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être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désigné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pour aider à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créer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un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environnement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ouvert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, à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promouvoir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la discussion et à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tirer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les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leçons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 xml:space="preserve"> de </w:t>
      </w:r>
      <w:proofErr w:type="spellStart"/>
      <w:r w:rsidRPr="00686EEC">
        <w:rPr>
          <w:rStyle w:val="eop"/>
          <w:rFonts w:ascii="Calibri" w:hAnsi="Calibri" w:cs="Calibri"/>
          <w:sz w:val="22"/>
          <w:szCs w:val="22"/>
        </w:rPr>
        <w:t>l'expérience</w:t>
      </w:r>
      <w:proofErr w:type="spellEnd"/>
      <w:r w:rsidRPr="00686EEC">
        <w:rPr>
          <w:rStyle w:val="eop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  <w:lang w:val="en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E79541" w14:textId="77777777" w:rsidR="00686EEC" w:rsidRDefault="00686EEC" w:rsidP="00686E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55B767" w14:textId="77777777" w:rsidR="00686EEC" w:rsidRPr="00686EEC" w:rsidRDefault="00686EEC" w:rsidP="00686EEC">
      <w:pPr>
        <w:pStyle w:val="Heading1"/>
        <w:rPr>
          <w:rStyle w:val="normaltextrun"/>
        </w:rPr>
      </w:pPr>
      <w:r w:rsidRPr="00686EEC">
        <w:rPr>
          <w:rStyle w:val="normaltextrun"/>
        </w:rPr>
        <w:t xml:space="preserve">Conseils pour </w:t>
      </w:r>
      <w:proofErr w:type="spellStart"/>
      <w:r w:rsidRPr="00686EEC">
        <w:rPr>
          <w:rStyle w:val="normaltextrun"/>
        </w:rPr>
        <w:t>l'exécution</w:t>
      </w:r>
      <w:proofErr w:type="spellEnd"/>
      <w:r w:rsidRPr="00686EEC">
        <w:rPr>
          <w:rStyle w:val="normaltextrun"/>
        </w:rPr>
        <w:t xml:space="preserve"> d'un RAA (</w:t>
      </w:r>
      <w:proofErr w:type="spellStart"/>
      <w:r w:rsidRPr="00686EEC">
        <w:rPr>
          <w:rStyle w:val="normaltextrun"/>
        </w:rPr>
        <w:t>conseils</w:t>
      </w:r>
      <w:proofErr w:type="spellEnd"/>
      <w:r w:rsidRPr="00686EEC">
        <w:rPr>
          <w:rStyle w:val="normaltextrun"/>
        </w:rPr>
        <w:t xml:space="preserve"> et </w:t>
      </w:r>
      <w:proofErr w:type="spellStart"/>
      <w:r w:rsidRPr="00686EEC">
        <w:rPr>
          <w:rStyle w:val="normaltextrun"/>
        </w:rPr>
        <w:t>pièges</w:t>
      </w:r>
      <w:proofErr w:type="spellEnd"/>
      <w:proofErr w:type="gramStart"/>
      <w:r w:rsidRPr="00686EEC">
        <w:rPr>
          <w:rStyle w:val="normaltextrun"/>
        </w:rPr>
        <w:t>) :</w:t>
      </w:r>
      <w:proofErr w:type="gramEnd"/>
      <w:r w:rsidRPr="00686EEC">
        <w:rPr>
          <w:rStyle w:val="normaltextrun"/>
        </w:rPr>
        <w:t xml:space="preserve"> </w:t>
      </w:r>
    </w:p>
    <w:p w14:paraId="7769CD9F" w14:textId="77777777" w:rsidR="00686EEC" w:rsidRPr="00686EEC" w:rsidRDefault="00686EEC" w:rsidP="00686EEC">
      <w:pPr>
        <w:pStyle w:val="ListParagraph"/>
        <w:numPr>
          <w:ilvl w:val="0"/>
          <w:numId w:val="9"/>
        </w:numPr>
        <w:rPr>
          <w:rStyle w:val="normaltextrun"/>
          <w:rFonts w:ascii="Calibri" w:eastAsia="Times New Roman" w:hAnsi="Calibri" w:cs="Calibri"/>
          <w:lang w:val="en" w:eastAsia="en-GB"/>
        </w:rPr>
      </w:pPr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Les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personnes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présentes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sont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des participants, et non un public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passif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.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L'animateur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doit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préparer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des questions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suggestives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et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peut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être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amené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à les poser à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plusieurs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personnes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. Les questions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peuvent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être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posées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sur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une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base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individuelle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ou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en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équipe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. Le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mécanisme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d'équipe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est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idéal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,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mais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si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les suggestions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tardent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à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venir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,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l'animateur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peut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faire le tour de la salle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en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demandant à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chaque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personne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d'exprimer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une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chose qui a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fonctionné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et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une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chose qui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n'a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pas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fonctionné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.  </w:t>
      </w:r>
    </w:p>
    <w:p w14:paraId="3102397C" w14:textId="77777777" w:rsidR="00686EEC" w:rsidRPr="00686EEC" w:rsidRDefault="00686EEC" w:rsidP="00686EEC">
      <w:pPr>
        <w:pStyle w:val="ListParagraph"/>
        <w:numPr>
          <w:ilvl w:val="0"/>
          <w:numId w:val="9"/>
        </w:numPr>
        <w:rPr>
          <w:rStyle w:val="normaltextrun"/>
          <w:rFonts w:ascii="Calibri" w:eastAsia="Times New Roman" w:hAnsi="Calibri" w:cs="Calibri"/>
          <w:lang w:val="en" w:eastAsia="en-GB"/>
        </w:rPr>
      </w:pP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S'il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y a des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problèmes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d'ouverture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ou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de temps,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il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peut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être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utile de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recueillir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d'abord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les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idées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,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puis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d'animer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la discussion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en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groupe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.   </w:t>
      </w:r>
    </w:p>
    <w:p w14:paraId="3D64131A" w14:textId="77777777" w:rsidR="00686EEC" w:rsidRPr="00686EEC" w:rsidRDefault="00686EEC" w:rsidP="00686EEC">
      <w:pPr>
        <w:pStyle w:val="ListParagraph"/>
        <w:numPr>
          <w:ilvl w:val="0"/>
          <w:numId w:val="9"/>
        </w:numPr>
        <w:rPr>
          <w:rStyle w:val="normaltextrun"/>
          <w:rFonts w:ascii="Calibri" w:eastAsia="Times New Roman" w:hAnsi="Calibri" w:cs="Calibri"/>
          <w:lang w:val="en" w:eastAsia="en-GB"/>
        </w:rPr>
      </w:pP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Idéalement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,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il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faudrait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demander à un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preneur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de notes non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impliqué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de faire un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compte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rendu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de la session.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Cela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permettra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de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mieux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saisir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l'apprentissage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.  </w:t>
      </w:r>
    </w:p>
    <w:p w14:paraId="433DAA1B" w14:textId="77777777" w:rsidR="00686EEC" w:rsidRDefault="00686EEC" w:rsidP="00686EEC">
      <w:pPr>
        <w:pStyle w:val="ListParagraph"/>
        <w:numPr>
          <w:ilvl w:val="0"/>
          <w:numId w:val="9"/>
        </w:numPr>
      </w:pPr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Les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recommandations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exploitables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doivent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être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aussi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précises que possible. Par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exemple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, un RAA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faisant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suite à un atelier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pourrait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contenir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la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recommandation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proofErr w:type="gram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suivante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:</w:t>
      </w:r>
      <w:proofErr w:type="gram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"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Prenez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plus de temps pour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comprendre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le public". Un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meilleur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RAS </w:t>
      </w:r>
      <w:proofErr w:type="spellStart"/>
      <w:proofErr w:type="gram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serait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:</w:t>
      </w:r>
      <w:proofErr w:type="gram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"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Prenez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contact avec le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représentant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de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l'organisme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organisateur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et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renseignez-vous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sur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l'éventail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des participants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avant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de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planifier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 xml:space="preserve"> </w:t>
      </w:r>
      <w:proofErr w:type="spellStart"/>
      <w:r w:rsidRPr="00686EEC">
        <w:rPr>
          <w:rStyle w:val="normaltextrun"/>
          <w:rFonts w:ascii="Calibri" w:eastAsia="Times New Roman" w:hAnsi="Calibri" w:cs="Calibri"/>
          <w:lang w:val="en" w:eastAsia="en-GB"/>
        </w:rPr>
        <w:t>l'atelier</w:t>
      </w:r>
      <w:proofErr w:type="spellEnd"/>
      <w:r w:rsidRPr="00686EEC">
        <w:rPr>
          <w:rStyle w:val="normaltextrun"/>
          <w:rFonts w:ascii="Calibri" w:eastAsia="Times New Roman" w:hAnsi="Calibri" w:cs="Calibri"/>
          <w:lang w:val="en" w:eastAsia="en-GB"/>
        </w:rPr>
        <w:t>.</w:t>
      </w:r>
    </w:p>
    <w:sectPr w:rsidR="00686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C4C"/>
    <w:multiLevelType w:val="hybridMultilevel"/>
    <w:tmpl w:val="6BDC5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0ECF"/>
    <w:multiLevelType w:val="multilevel"/>
    <w:tmpl w:val="ACE6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9735F6"/>
    <w:multiLevelType w:val="multilevel"/>
    <w:tmpl w:val="9A1E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EB6412"/>
    <w:multiLevelType w:val="hybridMultilevel"/>
    <w:tmpl w:val="8C4CC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237"/>
    <w:multiLevelType w:val="multilevel"/>
    <w:tmpl w:val="B0CA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46384C"/>
    <w:multiLevelType w:val="hybridMultilevel"/>
    <w:tmpl w:val="02E21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3025A"/>
    <w:multiLevelType w:val="hybridMultilevel"/>
    <w:tmpl w:val="BA98F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722C3"/>
    <w:multiLevelType w:val="hybridMultilevel"/>
    <w:tmpl w:val="8FB80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53A25"/>
    <w:multiLevelType w:val="hybridMultilevel"/>
    <w:tmpl w:val="B2560EE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583B2B48"/>
    <w:multiLevelType w:val="hybridMultilevel"/>
    <w:tmpl w:val="5142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10263"/>
    <w:multiLevelType w:val="hybridMultilevel"/>
    <w:tmpl w:val="E9E0FD6A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EC"/>
    <w:rsid w:val="00686EEC"/>
    <w:rsid w:val="00727F81"/>
    <w:rsid w:val="00B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FC48"/>
  <w15:chartTrackingRefBased/>
  <w15:docId w15:val="{48B1A2F1-D258-4A68-AE44-CEDE0D5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86E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686E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86EEC"/>
    <w:pPr>
      <w:ind w:left="720"/>
      <w:contextualSpacing/>
    </w:pPr>
  </w:style>
  <w:style w:type="paragraph" w:customStyle="1" w:styleId="paragraph">
    <w:name w:val="paragraph"/>
    <w:basedOn w:val="Normal"/>
    <w:rsid w:val="0068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86EEC"/>
  </w:style>
  <w:style w:type="character" w:customStyle="1" w:styleId="eop">
    <w:name w:val="eop"/>
    <w:basedOn w:val="DefaultParagraphFont"/>
    <w:rsid w:val="00686EEC"/>
  </w:style>
  <w:style w:type="paragraph" w:styleId="NoSpacing">
    <w:name w:val="No Spacing"/>
    <w:uiPriority w:val="1"/>
    <w:qFormat/>
    <w:rsid w:val="00686EEC"/>
    <w:pPr>
      <w:spacing w:after="0" w:line="240" w:lineRule="auto"/>
    </w:pPr>
  </w:style>
  <w:style w:type="table" w:styleId="GridTable5Dark-Accent6">
    <w:name w:val="Grid Table 5 Dark Accent 6"/>
    <w:basedOn w:val="TableNormal"/>
    <w:uiPriority w:val="50"/>
    <w:rsid w:val="00B80D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3-Accent6">
    <w:name w:val="List Table 3 Accent 6"/>
    <w:basedOn w:val="TableNormal"/>
    <w:uiPriority w:val="48"/>
    <w:rsid w:val="00B80DE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296D9718FA841927B190A0EB8B3B7" ma:contentTypeVersion="14" ma:contentTypeDescription="Create a new document." ma:contentTypeScope="" ma:versionID="a0db1249094d8995db422954fc2bc954">
  <xsd:schema xmlns:xsd="http://www.w3.org/2001/XMLSchema" xmlns:xs="http://www.w3.org/2001/XMLSchema" xmlns:p="http://schemas.microsoft.com/office/2006/metadata/properties" xmlns:ns2="a48c898a-470e-4f98-bd8f-1c48d22523a2" xmlns:ns3="9e0fe278-e303-469b-bafe-c60e5fa50e48" targetNamespace="http://schemas.microsoft.com/office/2006/metadata/properties" ma:root="true" ma:fieldsID="ed3746d2ca21e5088a5844e9dbaf7148" ns2:_="" ns3:_="">
    <xsd:import namespace="a48c898a-470e-4f98-bd8f-1c48d22523a2"/>
    <xsd:import namespace="9e0fe278-e303-469b-bafe-c60e5fa50e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c898a-470e-4f98-bd8f-1c48d22523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421f59b4-c23c-4e03-92b5-b0afbdac5791}" ma:internalName="TaxCatchAll" ma:showField="CatchAllData" ma:web="a48c898a-470e-4f98-bd8f-1c48d2252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fe278-e303-469b-bafe-c60e5fa50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65aed29-76fb-43aa-b3f4-9c22e09c3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fe278-e303-469b-bafe-c60e5fa50e48">
      <Terms xmlns="http://schemas.microsoft.com/office/infopath/2007/PartnerControls"/>
    </lcf76f155ced4ddcb4097134ff3c332f>
    <TaxCatchAll xmlns="a48c898a-470e-4f98-bd8f-1c48d22523a2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6CE8D1E-D6C1-48F7-A9D0-37B88504FF00}"/>
</file>

<file path=customXml/itemProps2.xml><?xml version="1.0" encoding="utf-8"?>
<ds:datastoreItem xmlns:ds="http://schemas.openxmlformats.org/officeDocument/2006/customXml" ds:itemID="{7D0071F1-F07F-448A-9C67-D6875EC4F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F1539-B878-4903-BE39-0B35C0BB3CC2}">
  <ds:schemaRefs>
    <ds:schemaRef ds:uri="5bc0285e-d98a-4166-8b94-4daf3a27d871"/>
    <ds:schemaRef ds:uri="http://schemas.microsoft.com/office/2006/documentManagement/types"/>
    <ds:schemaRef ds:uri="http://www.w3.org/XML/1998/namespace"/>
    <ds:schemaRef ds:uri="http://schemas.microsoft.com/sharepoint/v4"/>
    <ds:schemaRef ds:uri="http://schemas.microsoft.com/office/2006/metadata/properties"/>
    <ds:schemaRef ds:uri="http://purl.org/dc/terms/"/>
    <ds:schemaRef ds:uri="http://schemas.microsoft.com/sharepoint/v3"/>
    <ds:schemaRef ds:uri="http://purl.org/dc/elements/1.1/"/>
    <ds:schemaRef ds:uri="c0d4de24-9c5b-4c14-9a5d-3529e7405023"/>
    <ds:schemaRef ds:uri="http://schemas.microsoft.com/office/infopath/2007/PartnerControls"/>
    <ds:schemaRef ds:uri="http://schemas.openxmlformats.org/package/2006/metadata/core-properties"/>
    <ds:schemaRef ds:uri="dc9028d0-f0cd-4261-89dd-b983541b71e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76037B-244B-4C85-B158-659E32177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Hope</dc:creator>
  <cp:keywords/>
  <dc:description/>
  <cp:lastModifiedBy>Bobbi Hope</cp:lastModifiedBy>
  <cp:revision>1</cp:revision>
  <dcterms:created xsi:type="dcterms:W3CDTF">2022-07-06T08:22:00Z</dcterms:created>
  <dcterms:modified xsi:type="dcterms:W3CDTF">2022-07-06T08:36:00Z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0x010100444296D9718FA841927B190A0EB8B3B7</vt:lpwstr>
  </property>
  <property fmtid="{D5CDD505-2E9C-101B-9397-08002B2CF9AE}" pid="3" name="Order">
    <vt:r8>208300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